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943"/>
      </w:tblGrid>
      <w:tr w:rsidR="00956A93" w:rsidRPr="00956A93" w:rsidTr="00956A9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956A93" w:rsidRPr="00956A93" w:rsidRDefault="00956A93" w:rsidP="00956A93">
            <w:pPr>
              <w:spacing w:before="100" w:beforeAutospacing="1" w:after="100" w:afterAutospacing="1"/>
              <w:ind w:firstLine="0"/>
              <w:jc w:val="left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r w:rsidRPr="00956A93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956A93" w:rsidRPr="00956A93" w:rsidTr="00956A9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956A93" w:rsidRPr="00956A93" w:rsidRDefault="00956A93" w:rsidP="00956A93">
            <w:pPr>
              <w:ind w:firstLine="0"/>
              <w:jc w:val="left"/>
              <w:rPr>
                <w:rFonts w:ascii="Arial" w:eastAsia="Times New Roman" w:hAnsi="Arial" w:cs="Arial"/>
                <w:color w:val="222222"/>
                <w:sz w:val="24"/>
                <w:szCs w:val="24"/>
                <w:lang w:eastAsia="sk-SK"/>
              </w:rPr>
            </w:pPr>
          </w:p>
        </w:tc>
      </w:tr>
      <w:tr w:rsidR="00956A93" w:rsidRPr="00956A93" w:rsidTr="00956A9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956A93" w:rsidRPr="00956A93" w:rsidRDefault="00956A93" w:rsidP="00956A93">
            <w:pPr>
              <w:spacing w:after="240"/>
              <w:ind w:firstLine="0"/>
              <w:jc w:val="left"/>
              <w:rPr>
                <w:rFonts w:ascii="Arial" w:eastAsia="Times New Roman" w:hAnsi="Arial" w:cs="Arial"/>
                <w:color w:val="222222"/>
                <w:sz w:val="24"/>
                <w:szCs w:val="24"/>
                <w:lang w:eastAsia="sk-SK"/>
              </w:rPr>
            </w:pPr>
            <w:r w:rsidRPr="00956A93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  <w:lang w:eastAsia="sk-SK"/>
              </w:rPr>
              <w:t>v chemickej ochrane záhradných plodín</w:t>
            </w:r>
          </w:p>
          <w:p w:rsidR="00956A93" w:rsidRPr="00956A93" w:rsidRDefault="00956A93" w:rsidP="00956A93">
            <w:pPr>
              <w:ind w:firstLine="0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sk-SK"/>
              </w:rPr>
            </w:pPr>
            <w:r w:rsidRPr="00956A93">
              <w:rPr>
                <w:rFonts w:ascii="Arial" w:eastAsia="Times New Roman" w:hAnsi="Arial" w:cs="Arial"/>
                <w:color w:val="222222"/>
                <w:sz w:val="24"/>
                <w:szCs w:val="24"/>
                <w:lang w:eastAsia="sk-SK"/>
              </w:rPr>
              <w:t>Spracoval: Ing. Juraj Matlák</w:t>
            </w:r>
            <w:r w:rsidRPr="00956A93">
              <w:rPr>
                <w:rFonts w:ascii="Arial" w:eastAsia="Times New Roman" w:hAnsi="Arial" w:cs="Arial"/>
                <w:color w:val="222222"/>
                <w:sz w:val="24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956A93">
              <w:rPr>
                <w:rFonts w:ascii="Arial" w:eastAsia="Times New Roman" w:hAnsi="Arial" w:cs="Arial"/>
                <w:color w:val="222222"/>
                <w:sz w:val="24"/>
                <w:szCs w:val="24"/>
                <w:lang w:eastAsia="sk-SK"/>
              </w:rPr>
              <w:t>Floraservis</w:t>
            </w:r>
            <w:proofErr w:type="spellEnd"/>
            <w:r w:rsidRPr="00956A93">
              <w:rPr>
                <w:rFonts w:ascii="Arial" w:eastAsia="Times New Roman" w:hAnsi="Arial" w:cs="Arial"/>
                <w:color w:val="222222"/>
                <w:sz w:val="24"/>
                <w:szCs w:val="24"/>
                <w:lang w:eastAsia="sk-SK"/>
              </w:rPr>
              <w:t>)</w:t>
            </w:r>
            <w:r w:rsidRPr="00956A93">
              <w:rPr>
                <w:rFonts w:ascii="Arial" w:eastAsia="Times New Roman" w:hAnsi="Arial" w:cs="Arial"/>
                <w:color w:val="222222"/>
                <w:sz w:val="24"/>
                <w:szCs w:val="24"/>
                <w:lang w:eastAsia="sk-SK"/>
              </w:rPr>
              <w:br/>
            </w:r>
            <w:r w:rsidRPr="00956A93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956A93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  <w:lang w:eastAsia="sk-SK"/>
              </w:rPr>
              <w:t>pripade</w:t>
            </w:r>
            <w:proofErr w:type="spellEnd"/>
            <w:r w:rsidRPr="00956A93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  <w:lang w:eastAsia="sk-SK"/>
              </w:rPr>
              <w:t xml:space="preserve"> dopytu na ochranu rastlín použite našu </w:t>
            </w:r>
            <w:hyperlink r:id="rId5" w:tgtFrame="_blank" w:history="1">
              <w:r w:rsidRPr="00956A93">
                <w:rPr>
                  <w:rFonts w:ascii="Arial" w:eastAsia="Times New Roman" w:hAnsi="Arial" w:cs="Arial"/>
                  <w:b/>
                  <w:bCs/>
                  <w:color w:val="1155CC"/>
                  <w:sz w:val="24"/>
                  <w:szCs w:val="24"/>
                  <w:u w:val="single"/>
                  <w:lang w:eastAsia="sk-SK"/>
                </w:rPr>
                <w:t>Poradňu.</w:t>
              </w:r>
            </w:hyperlink>
            <w:r w:rsidRPr="00956A93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  <w:lang w:eastAsia="sk-SK"/>
              </w:rPr>
              <w:t> Ďakujeme.</w:t>
            </w:r>
          </w:p>
        </w:tc>
      </w:tr>
      <w:tr w:rsidR="00956A93" w:rsidRPr="00956A93" w:rsidTr="00956A9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956A93" w:rsidRPr="00956A93" w:rsidRDefault="00956A93" w:rsidP="00956A93">
            <w:pPr>
              <w:ind w:firstLine="0"/>
              <w:jc w:val="left"/>
              <w:rPr>
                <w:rFonts w:ascii="Arial" w:eastAsia="Times New Roman" w:hAnsi="Arial" w:cs="Arial"/>
                <w:color w:val="222222"/>
                <w:sz w:val="24"/>
                <w:szCs w:val="24"/>
                <w:lang w:eastAsia="sk-SK"/>
              </w:rPr>
            </w:pPr>
            <w:r w:rsidRPr="00956A93">
              <w:rPr>
                <w:rFonts w:ascii="Arial" w:eastAsia="Times New Roman" w:hAnsi="Arial" w:cs="Arial"/>
                <w:color w:val="222222"/>
                <w:sz w:val="24"/>
                <w:szCs w:val="24"/>
                <w:lang w:eastAsia="sk-SK"/>
              </w:rPr>
              <w:br/>
            </w:r>
            <w:r w:rsidRPr="00956A93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  <w:lang w:eastAsia="sk-SK"/>
              </w:rPr>
              <w:t>Obdobie:</w:t>
            </w:r>
            <w:r w:rsidRPr="00956A93">
              <w:rPr>
                <w:rFonts w:ascii="Arial" w:eastAsia="Times New Roman" w:hAnsi="Arial" w:cs="Arial"/>
                <w:color w:val="222222"/>
                <w:sz w:val="24"/>
                <w:szCs w:val="24"/>
                <w:lang w:eastAsia="sk-SK"/>
              </w:rPr>
              <w:t> 24.10.2025 - 31.10.2025</w:t>
            </w:r>
          </w:p>
        </w:tc>
      </w:tr>
      <w:tr w:rsidR="00956A93" w:rsidRPr="00956A93" w:rsidTr="00956A9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956A93" w:rsidRPr="00956A93" w:rsidRDefault="00956A93" w:rsidP="00956A93">
            <w:pPr>
              <w:ind w:firstLine="0"/>
              <w:jc w:val="left"/>
              <w:rPr>
                <w:rFonts w:ascii="Arial" w:eastAsia="Times New Roman" w:hAnsi="Arial" w:cs="Arial"/>
                <w:color w:val="222222"/>
                <w:sz w:val="24"/>
                <w:szCs w:val="24"/>
                <w:lang w:eastAsia="sk-SK"/>
              </w:rPr>
            </w:pPr>
          </w:p>
        </w:tc>
      </w:tr>
      <w:tr w:rsidR="00956A93" w:rsidRPr="00956A93" w:rsidTr="00956A9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191"/>
              <w:gridCol w:w="2645"/>
              <w:gridCol w:w="2155"/>
              <w:gridCol w:w="3952"/>
            </w:tblGrid>
            <w:tr w:rsidR="00956A93" w:rsidRPr="00956A93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956A93" w:rsidRPr="00956A93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sk-SK"/>
                    </w:rPr>
                    <w:t>Jesenné práce v záhrade</w:t>
                  </w:r>
                </w:p>
                <w:p w:rsidR="00956A93" w:rsidRPr="00956A93" w:rsidRDefault="00956A93" w:rsidP="00956A93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8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priebežne odstraňujeme a skompostujeme rastlinné zvyšky a opadané lístie</w:t>
                  </w:r>
                </w:p>
                <w:p w:rsidR="00956A93" w:rsidRPr="00956A93" w:rsidRDefault="00956A93" w:rsidP="00956A93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8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zo stromov odstraňujeme tzv. moníliové múmie ovocia a buď ich spálime alebo zakopeme hlboko do zeme</w:t>
                  </w:r>
                </w:p>
                <w:p w:rsidR="00956A93" w:rsidRPr="00956A93" w:rsidRDefault="00956A93" w:rsidP="00956A93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8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sčernené plody orechov, ktoré boli poškodené larvami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vrtivky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 orechovej čo najskôr zbavíme oplodia vysušíme a uskladníme v teplej a suchej miestnosti, predtým sa však presvedčíme, či sú jadrá plodov zdravé</w:t>
                  </w:r>
                </w:p>
                <w:p w:rsidR="00956A93" w:rsidRPr="00956A93" w:rsidRDefault="00956A93" w:rsidP="00956A93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8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ak vysádzame nové ovocné stromy v oblastiach výskytu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hryzca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 vodného, môžeme ich sadiť do jám vystlaných hustejším drôteným (tzv. králičím) pletivom</w:t>
                  </w:r>
                </w:p>
                <w:p w:rsidR="00956A93" w:rsidRPr="00956A93" w:rsidRDefault="00956A93" w:rsidP="00956A93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8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v oblastiach s pravidelným výskytom chlorózy sa odporúča na nové výsadby broskýň uprednostniť stromčeky naočkované na mandle alebo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broskyňomandle</w:t>
                  </w:r>
                  <w:proofErr w:type="spellEnd"/>
                </w:p>
                <w:p w:rsidR="00956A93" w:rsidRPr="00956A93" w:rsidRDefault="00956A93" w:rsidP="00956A93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8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prekontrolovať oplotenie záhrad, aby sa do nich v zime nedostala zver</w:t>
                  </w:r>
                </w:p>
                <w:p w:rsidR="00956A93" w:rsidRPr="00956A93" w:rsidRDefault="00956A93" w:rsidP="00956A93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8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v neoplotených záhradách treba proti zimnému obhrýzaniu kôry stromov zverou pripevniť na kmene stromov chrániče z umelej hmoty alebo z drôteného pletiva</w:t>
                  </w:r>
                </w:p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lastRenderedPageBreak/>
                    <w:br/>
                  </w:r>
                </w:p>
              </w:tc>
            </w:tr>
            <w:tr w:rsidR="00956A93" w:rsidRPr="00956A93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Účinné látky prípravkov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Sanium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Sanium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RTU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AL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 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(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) - </w:t>
                  </w: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nová účinná látka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Sanium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System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 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(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) - </w:t>
                  </w: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nová účinná látka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Sanium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Ultra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 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(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Decis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Protech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Sanium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Ultra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AL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 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(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Decis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AL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Nové názvy prípravkov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Magnicur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Energy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 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Previcur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Energy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Magnicur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Finito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 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Infinito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SC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Magnicur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Fungimat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 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Folicur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koncentrát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Magnicur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Fungimat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AL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 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Folicur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AL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Magnicur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Quick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 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Teldor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500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SC</w:t>
                  </w:r>
                  <w:proofErr w:type="spellEnd"/>
                </w:p>
              </w:tc>
            </w:tr>
            <w:tr w:rsidR="00956A93" w:rsidRPr="00956A93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</w:p>
              </w:tc>
            </w:tr>
            <w:tr w:rsidR="00956A93" w:rsidRPr="00956A93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</w:p>
              </w:tc>
            </w:tr>
            <w:tr w:rsidR="00956A93" w:rsidRPr="00956A93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6" w:tgtFrame="_blank" w:history="1"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7" w:tgtFrame="_blank" w:history="1"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piadivka jesenná</w:t>
                    </w:r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8" w:tgtFrame="_blank" w:history="1"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Piadivka zimná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9" w:tgtFrame="_blank" w:history="1"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LEPOVÝ PÁS PRE OCHRANU STROMOV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BIO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PLANTELLA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- </w:t>
                  </w: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pripevnenie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 </w:t>
                  </w: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lepových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 </w:t>
                  </w: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pásov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 </w:t>
                  </w: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na kmene ovocných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 </w:t>
                  </w: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stromov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 v oblastiach pravidelného výskytu piadiviek (najmä v blízkosti lesov), ktorých motýle sa liahnu v priebehu októbra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  <w:t>- samičky piadiviek nemajú vyvinuté krídla, ale keďže </w:t>
                  </w: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prezimujúce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 </w:t>
                  </w: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vajíčka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 kladú na mladé výhonky ovocných a lesných stromov, vyliezajú do korún stromov po ich kmeňoch; pripevnené lepové pásy im v tom zabránia</w:t>
                  </w:r>
                </w:p>
              </w:tc>
            </w:tr>
            <w:tr w:rsidR="00956A93" w:rsidRPr="00956A93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10" w:tgtFrame="_blank" w:history="1"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Krušpán (Buxus)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Vijačka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krušpánová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11" w:tgtFrame="_blank" w:history="1"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KARATE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ZEON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5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CS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12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NEEMAZAL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TS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13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ULTRA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14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ULTRA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AL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- </w:t>
                  </w: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posledný postrek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 krušpánov ešte predtým, než si </w:t>
                  </w: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húsenice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 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vijačky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 </w:t>
                  </w: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krušpánovej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 utkajú husté belavé kokóny, v ktorých </w:t>
                  </w: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medzi listami krušpánu prezimujú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  <w:t xml:space="preserve">- proti škodcovi sa môžu použiť aj ekologické prípravky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Floravita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Citro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Lepinox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Plus a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Novaferm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Orion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  <w:t> 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Upozornenie: Pri ošetrovaní živých plotov z krušpánu (ale aj z iných drevín) na hraniciach susediacich pozemkov upozornite vašich susedov, aby počas postreku zakryli tie plodiny, ktoré prichádzajú do konzumnej zrelosti.</w:t>
                  </w:r>
                </w:p>
              </w:tc>
            </w:tr>
            <w:tr w:rsidR="00956A93" w:rsidRPr="00956A93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Okrasné dreviny vždyzelené 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lastRenderedPageBreak/>
                    <w:t>listnaté</w:t>
                  </w:r>
                </w:p>
              </w:tc>
              <w:tc>
                <w:tcPr>
                  <w:tcW w:w="0" w:type="auto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lastRenderedPageBreak/>
                    <w:t>múčnatka</w:t>
                  </w:r>
                </w:p>
              </w:tc>
              <w:tc>
                <w:tcPr>
                  <w:tcW w:w="0" w:type="auto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15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FUNGIMAT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AL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MAGNICUR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16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FUNGIMAT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lastRenderedPageBreak/>
                      <w:t>MAGNICUR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17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KUMULUS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WG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18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SULFURUS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19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THIOVIT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JET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lastRenderedPageBreak/>
                    <w:t>- posledný postrek napadnutých vždyzelených listnatých okrasných drevín pred prezimovaním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lastRenderedPageBreak/>
                    <w:t xml:space="preserve">- do postrekovej kvapaliny treba pridať aj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Agrovital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Dropfor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Silwet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)</w:t>
                  </w:r>
                </w:p>
              </w:tc>
            </w:tr>
            <w:tr w:rsidR="00956A93" w:rsidRPr="00956A93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lastRenderedPageBreak/>
                    <w:t>Okrasné dreviny vždyzelené listnaté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škvrnitosť listov hubového pôvodu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20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FUNGIMAT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AL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MAGNICUR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21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FUNGIMAT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MAGNICUR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- posledný postrek napadnutých vždyzelených listnatých okrasných drevín pred prezimovaním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Agrovital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Dropfor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Silwet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)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- účinné by mali byť aj prípravky povolené proti chrastavitosti jabloní a hrušiek</w:t>
                  </w:r>
                </w:p>
              </w:tc>
            </w:tr>
            <w:tr w:rsidR="00956A93" w:rsidRPr="00956A93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22" w:tgtFrame="_blank" w:history="1"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23" w:tgtFrame="_blank" w:history="1"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24" w:tgtFrame="_blank" w:history="1"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25" w:tgtFrame="_blank" w:history="1"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KARATE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ZEON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5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CS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26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NEEMAZAL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TS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27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RTU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AL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28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29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ULTRA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30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ULTRA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AL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956A93" w:rsidRPr="00956A93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31" w:tgtFrame="_blank" w:history="1"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32" w:tgtFrame="_blank" w:history="1"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33" w:tgtFrame="_blank" w:history="1"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KARATE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ZEON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5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CS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34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NEEMAZAL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TS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35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RTU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AL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36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37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ULTRA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38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ULTRA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AL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956A93" w:rsidRPr="00956A93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39" w:tgtFrame="_blank" w:history="1"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40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41" w:tgtFrame="_blank" w:history="1"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42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NEEMAZAL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TS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43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NISSORUN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10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WP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rozprašovač</w:t>
                    </w:r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44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NISSORUN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10WP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Nissorun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ničí len vajíčka a mladé larvy škodcu, preto ho treba striedať s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956A93" w:rsidRPr="00956A93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45" w:tgtFrame="_blank" w:history="1"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46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47" w:tgtFrame="_blank" w:history="1"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KARATE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ZEON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5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CS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48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NEEMAZAL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TS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49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RTU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AL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50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51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ULTRA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52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ULTRA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AL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  <w:t>- </w:t>
                  </w: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izbové rastliny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 sa môžu chemickými prípravkami ošetriť len v neobývaných miestnostiach, kde ich treba ponechať aspoň 3 dni po ošetrení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  <w:t xml:space="preserve">- prípravky treba striedať podľa 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lastRenderedPageBreak/>
                    <w:t>účinných látok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r w:rsidRPr="00956A93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sk-SK"/>
                    </w:rPr>
                    <w:t>-</w:t>
                  </w: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  <w:lang w:eastAsia="sk-SK"/>
                    </w:rPr>
                    <w:t> účinné látky a nové názvy prípravkov pozri nad tabuľkou</w:t>
                  </w:r>
                </w:p>
              </w:tc>
            </w:tr>
            <w:tr w:rsidR="00956A93" w:rsidRPr="00956A93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53" w:tgtFrame="_blank" w:history="1"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54" w:tgtFrame="_blank" w:history="1"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55" w:tgtFrame="_blank" w:history="1"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56" w:tgtFrame="_blank" w:history="1"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KARATE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ZEON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5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CS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57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NEEMAZAL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TS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58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RTU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AL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59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60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ULTRA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61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ULTRA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AL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r w:rsidRPr="00956A9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956A93" w:rsidRPr="00956A93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62" w:tgtFrame="_blank" w:history="1"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okrasné trávniky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63" w:tgtFrame="_blank" w:history="1"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Hubové choroby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64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ASKON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65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FUNGIMAT</w:t>
                    </w:r>
                    <w:proofErr w:type="spellEnd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MAGNICUR</w:t>
                    </w:r>
                    <w:proofErr w:type="spellEnd"/>
                  </w:hyperlink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66" w:tgtFrame="_blank" w:history="1">
                    <w:proofErr w:type="spellStart"/>
                    <w:r w:rsidRPr="00956A93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SIGNUM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56A93" w:rsidRPr="00956A93" w:rsidRDefault="00956A93" w:rsidP="00956A93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956A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posledný preventívny postrek porastov pred prezimovaním</w:t>
                  </w:r>
                </w:p>
              </w:tc>
            </w:tr>
          </w:tbl>
          <w:p w:rsidR="00956A93" w:rsidRPr="00956A93" w:rsidRDefault="00956A93" w:rsidP="00956A93">
            <w:pPr>
              <w:ind w:firstLine="0"/>
              <w:jc w:val="left"/>
              <w:rPr>
                <w:rFonts w:ascii="Arial" w:eastAsia="Times New Roman" w:hAnsi="Arial" w:cs="Arial"/>
                <w:color w:val="222222"/>
                <w:sz w:val="24"/>
                <w:szCs w:val="24"/>
                <w:lang w:eastAsia="sk-SK"/>
              </w:rPr>
            </w:pPr>
          </w:p>
        </w:tc>
      </w:tr>
      <w:tr w:rsidR="00956A93" w:rsidRPr="00956A93" w:rsidTr="00956A9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956A93" w:rsidRPr="00956A93" w:rsidRDefault="00956A93" w:rsidP="00956A93">
            <w:pPr>
              <w:ind w:firstLine="0"/>
              <w:jc w:val="left"/>
              <w:rPr>
                <w:rFonts w:ascii="Arial" w:eastAsia="Times New Roman" w:hAnsi="Arial" w:cs="Arial"/>
                <w:color w:val="222222"/>
                <w:sz w:val="24"/>
                <w:szCs w:val="24"/>
                <w:lang w:eastAsia="sk-SK"/>
              </w:rPr>
            </w:pPr>
            <w:r w:rsidRPr="00956A93">
              <w:rPr>
                <w:rFonts w:ascii="Arial" w:eastAsia="Times New Roman" w:hAnsi="Arial" w:cs="Arial"/>
                <w:color w:val="222222"/>
                <w:sz w:val="24"/>
                <w:szCs w:val="24"/>
                <w:lang w:eastAsia="sk-SK"/>
              </w:rPr>
              <w:lastRenderedPageBreak/>
              <w:t xml:space="preserve">Spoločnosť </w:t>
            </w:r>
            <w:proofErr w:type="spellStart"/>
            <w:r w:rsidRPr="00956A93">
              <w:rPr>
                <w:rFonts w:ascii="Arial" w:eastAsia="Times New Roman" w:hAnsi="Arial" w:cs="Arial"/>
                <w:color w:val="222222"/>
                <w:sz w:val="24"/>
                <w:szCs w:val="24"/>
                <w:lang w:eastAsia="sk-SK"/>
              </w:rPr>
              <w:t>FLORASERVIS</w:t>
            </w:r>
            <w:proofErr w:type="spellEnd"/>
            <w:r w:rsidRPr="00956A93">
              <w:rPr>
                <w:rFonts w:ascii="Arial" w:eastAsia="Times New Roman" w:hAnsi="Arial" w:cs="Arial"/>
                <w:color w:val="222222"/>
                <w:sz w:val="24"/>
                <w:szCs w:val="24"/>
                <w:lang w:eastAsia="sk-SK"/>
              </w:rPr>
              <w:t xml:space="preserve">, spol. s r. o. sa riadi ustanoveniami zákona č. 18/2018 </w:t>
            </w:r>
            <w:proofErr w:type="spellStart"/>
            <w:r w:rsidRPr="00956A93">
              <w:rPr>
                <w:rFonts w:ascii="Arial" w:eastAsia="Times New Roman" w:hAnsi="Arial" w:cs="Arial"/>
                <w:color w:val="222222"/>
                <w:sz w:val="24"/>
                <w:szCs w:val="24"/>
                <w:lang w:eastAsia="sk-SK"/>
              </w:rPr>
              <w:t>Z.z</w:t>
            </w:r>
            <w:proofErr w:type="spellEnd"/>
            <w:r w:rsidRPr="00956A93">
              <w:rPr>
                <w:rFonts w:ascii="Arial" w:eastAsia="Times New Roman" w:hAnsi="Arial" w:cs="Arial"/>
                <w:color w:val="222222"/>
                <w:sz w:val="24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956A93">
              <w:rPr>
                <w:rFonts w:ascii="Arial" w:eastAsia="Times New Roman" w:hAnsi="Arial" w:cs="Arial"/>
                <w:color w:val="222222"/>
                <w:sz w:val="24"/>
                <w:szCs w:val="24"/>
                <w:lang w:eastAsia="sk-SK"/>
              </w:rPr>
              <w:t>spracovavaním</w:t>
            </w:r>
            <w:proofErr w:type="spellEnd"/>
            <w:r w:rsidRPr="00956A93">
              <w:rPr>
                <w:rFonts w:ascii="Arial" w:eastAsia="Times New Roman" w:hAnsi="Arial" w:cs="Arial"/>
                <w:color w:val="222222"/>
                <w:sz w:val="24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67" w:tgtFrame="_blank" w:history="1">
              <w:r w:rsidRPr="00956A93">
                <w:rPr>
                  <w:rFonts w:ascii="Arial" w:eastAsia="Times New Roman" w:hAnsi="Arial" w:cs="Arial"/>
                  <w:color w:val="1155CC"/>
                  <w:sz w:val="24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956A93">
              <w:rPr>
                <w:rFonts w:ascii="Arial" w:eastAsia="Times New Roman" w:hAnsi="Arial" w:cs="Arial"/>
                <w:color w:val="222222"/>
                <w:sz w:val="24"/>
                <w:szCs w:val="24"/>
                <w:lang w:eastAsia="sk-SK"/>
              </w:rPr>
              <w:t> na našej internetovej stránke </w:t>
            </w:r>
            <w:hyperlink r:id="rId68" w:tgtFrame="_blank" w:history="1">
              <w:r w:rsidRPr="00956A93">
                <w:rPr>
                  <w:rFonts w:ascii="Arial" w:eastAsia="Times New Roman" w:hAnsi="Arial" w:cs="Arial"/>
                  <w:color w:val="1155CC"/>
                  <w:sz w:val="24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3F2500" w:rsidRDefault="003F2500"/>
    <w:sectPr w:rsidR="003F2500" w:rsidSect="00D743C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A61949"/>
    <w:multiLevelType w:val="multilevel"/>
    <w:tmpl w:val="4B36B9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56A93"/>
    <w:rsid w:val="003F2500"/>
    <w:rsid w:val="00597AC1"/>
    <w:rsid w:val="00956A93"/>
    <w:rsid w:val="00A36DD4"/>
    <w:rsid w:val="00D743CC"/>
    <w:rsid w:val="00E73FAE"/>
    <w:rsid w:val="00FC39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F2500"/>
  </w:style>
  <w:style w:type="paragraph" w:styleId="Nadpis1">
    <w:name w:val="heading 1"/>
    <w:basedOn w:val="Normlny"/>
    <w:link w:val="Nadpis1Char"/>
    <w:uiPriority w:val="9"/>
    <w:qFormat/>
    <w:rsid w:val="00956A93"/>
    <w:pPr>
      <w:spacing w:before="100" w:beforeAutospacing="1" w:after="100" w:afterAutospacing="1"/>
      <w:ind w:firstLine="0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956A93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956A93"/>
    <w:rPr>
      <w:color w:val="0000FF"/>
      <w:u w:val="single"/>
    </w:rPr>
  </w:style>
  <w:style w:type="character" w:styleId="Siln">
    <w:name w:val="Strong"/>
    <w:basedOn w:val="Predvolenpsmoodseku"/>
    <w:uiPriority w:val="22"/>
    <w:qFormat/>
    <w:rsid w:val="00956A93"/>
    <w:rPr>
      <w:b/>
      <w:bCs/>
    </w:rPr>
  </w:style>
  <w:style w:type="character" w:styleId="Zvraznenie">
    <w:name w:val="Emphasis"/>
    <w:basedOn w:val="Predvolenpsmoodseku"/>
    <w:uiPriority w:val="20"/>
    <w:qFormat/>
    <w:rsid w:val="00956A9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984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floraservis.sk/sanium-ultra.php" TargetMode="External"/><Relationship Id="rId18" Type="http://schemas.openxmlformats.org/officeDocument/2006/relationships/hyperlink" Target="http://www.floraservis.sk/sulfurus.php" TargetMode="External"/><Relationship Id="rId26" Type="http://schemas.openxmlformats.org/officeDocument/2006/relationships/hyperlink" Target="http://www.floraservis.sk/neemazal-ts.php" TargetMode="External"/><Relationship Id="rId39" Type="http://schemas.openxmlformats.org/officeDocument/2006/relationships/hyperlink" Target="http://www.floraservis.sk/okrasne-rastliny.php" TargetMode="External"/><Relationship Id="rId21" Type="http://schemas.openxmlformats.org/officeDocument/2006/relationships/hyperlink" Target="http://www.floraservis.sk/fungimat-magnicur.php" TargetMode="External"/><Relationship Id="rId34" Type="http://schemas.openxmlformats.org/officeDocument/2006/relationships/hyperlink" Target="http://www.floraservis.sk/neemazal-ts.php" TargetMode="External"/><Relationship Id="rId42" Type="http://schemas.openxmlformats.org/officeDocument/2006/relationships/hyperlink" Target="http://www.floraservis.sk/neemazal-ts.php" TargetMode="External"/><Relationship Id="rId47" Type="http://schemas.openxmlformats.org/officeDocument/2006/relationships/hyperlink" Target="http://www.floraservis.sk/karate-zeon-5-cs.php" TargetMode="External"/><Relationship Id="rId50" Type="http://schemas.openxmlformats.org/officeDocument/2006/relationships/hyperlink" Target="http://www.floraservis.sk/sanium-system.php" TargetMode="External"/><Relationship Id="rId55" Type="http://schemas.openxmlformats.org/officeDocument/2006/relationships/hyperlink" Target="http://www.floraservis.sk/gondola.php" TargetMode="External"/><Relationship Id="rId63" Type="http://schemas.openxmlformats.org/officeDocument/2006/relationships/hyperlink" Target="http://www.floraservis.sk/hubove-choroby.php" TargetMode="External"/><Relationship Id="rId68" Type="http://schemas.openxmlformats.org/officeDocument/2006/relationships/hyperlink" Target="http://www.floraservis.sk/" TargetMode="External"/><Relationship Id="rId7" Type="http://schemas.openxmlformats.org/officeDocument/2006/relationships/hyperlink" Target="http://www.floraservis.sk/piadivka-jesenna.php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floraservis.sk/fungimat-magnicur.php" TargetMode="External"/><Relationship Id="rId29" Type="http://schemas.openxmlformats.org/officeDocument/2006/relationships/hyperlink" Target="http://www.floraservis.sk/sanium-ultra.php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floraservis.sk/ovocne-dreviny.php" TargetMode="External"/><Relationship Id="rId11" Type="http://schemas.openxmlformats.org/officeDocument/2006/relationships/hyperlink" Target="http://www.floraservis.sk/karate-zeon-5-cs.php" TargetMode="External"/><Relationship Id="rId24" Type="http://schemas.openxmlformats.org/officeDocument/2006/relationships/hyperlink" Target="http://www.floraservis.sk/puklice.php" TargetMode="External"/><Relationship Id="rId32" Type="http://schemas.openxmlformats.org/officeDocument/2006/relationships/hyperlink" Target="http://www.floraservis.sk/gondola.php" TargetMode="External"/><Relationship Id="rId37" Type="http://schemas.openxmlformats.org/officeDocument/2006/relationships/hyperlink" Target="http://www.floraservis.sk/sanium-ultra.php" TargetMode="External"/><Relationship Id="rId40" Type="http://schemas.openxmlformats.org/officeDocument/2006/relationships/hyperlink" Target="http://www.floraservis.sk/roztocce.php" TargetMode="External"/><Relationship Id="rId45" Type="http://schemas.openxmlformats.org/officeDocument/2006/relationships/hyperlink" Target="http://www.floraservis.sk/okrasne-rastliny.php" TargetMode="External"/><Relationship Id="rId53" Type="http://schemas.openxmlformats.org/officeDocument/2006/relationships/hyperlink" Target="http://www.floraservis.sk/okrasne-rastliny.php" TargetMode="External"/><Relationship Id="rId58" Type="http://schemas.openxmlformats.org/officeDocument/2006/relationships/hyperlink" Target="http://www.floraservis.sk/sanium-rtu-al.php" TargetMode="External"/><Relationship Id="rId66" Type="http://schemas.openxmlformats.org/officeDocument/2006/relationships/hyperlink" Target="http://www.floraservis.sk/signum.php" TargetMode="External"/><Relationship Id="rId5" Type="http://schemas.openxmlformats.org/officeDocument/2006/relationships/hyperlink" Target="http://www.floraservis.sk/poradna-ochrany-rastlin.php" TargetMode="External"/><Relationship Id="rId15" Type="http://schemas.openxmlformats.org/officeDocument/2006/relationships/hyperlink" Target="http://www.floraservis.sk/fungimat-al-magnicur.php" TargetMode="External"/><Relationship Id="rId23" Type="http://schemas.openxmlformats.org/officeDocument/2006/relationships/hyperlink" Target="http://www.floraservis.sk/cervce-a-stitnicky-na-okrasnych-rastlinach.php" TargetMode="External"/><Relationship Id="rId28" Type="http://schemas.openxmlformats.org/officeDocument/2006/relationships/hyperlink" Target="http://www.floraservis.sk/sanium-system.php" TargetMode="External"/><Relationship Id="rId36" Type="http://schemas.openxmlformats.org/officeDocument/2006/relationships/hyperlink" Target="http://www.floraservis.sk/sanium-system.php" TargetMode="External"/><Relationship Id="rId49" Type="http://schemas.openxmlformats.org/officeDocument/2006/relationships/hyperlink" Target="http://www.floraservis.sk/sanium-rtu-al.php" TargetMode="External"/><Relationship Id="rId57" Type="http://schemas.openxmlformats.org/officeDocument/2006/relationships/hyperlink" Target="http://www.floraservis.sk/neemazal-ts.php" TargetMode="External"/><Relationship Id="rId61" Type="http://schemas.openxmlformats.org/officeDocument/2006/relationships/hyperlink" Target="http://www.floraservis.sk/sanium-ultra-al.php" TargetMode="External"/><Relationship Id="rId10" Type="http://schemas.openxmlformats.org/officeDocument/2006/relationships/hyperlink" Target="http://www.floraservis.sk/kruspan-buxus.php" TargetMode="External"/><Relationship Id="rId19" Type="http://schemas.openxmlformats.org/officeDocument/2006/relationships/hyperlink" Target="http://www.floraservis.sk/thiovit-jet.php" TargetMode="External"/><Relationship Id="rId31" Type="http://schemas.openxmlformats.org/officeDocument/2006/relationships/hyperlink" Target="http://www.floraservis.sk/okrasne-rastliny.php" TargetMode="External"/><Relationship Id="rId44" Type="http://schemas.openxmlformats.org/officeDocument/2006/relationships/hyperlink" Target="http://www.floraservis.sk/nissorun-10wp.php" TargetMode="External"/><Relationship Id="rId52" Type="http://schemas.openxmlformats.org/officeDocument/2006/relationships/hyperlink" Target="http://www.floraservis.sk/sanium-ultra-al.php" TargetMode="External"/><Relationship Id="rId60" Type="http://schemas.openxmlformats.org/officeDocument/2006/relationships/hyperlink" Target="http://www.floraservis.sk/sanium-ultra.php" TargetMode="External"/><Relationship Id="rId65" Type="http://schemas.openxmlformats.org/officeDocument/2006/relationships/hyperlink" Target="http://www.floraservis.sk/fungimat-magnicur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loraservis.sk/lepovy-pas-pre-ochranu-stromov-bio-plantella.php" TargetMode="External"/><Relationship Id="rId14" Type="http://schemas.openxmlformats.org/officeDocument/2006/relationships/hyperlink" Target="http://www.floraservis.sk/sanium-ultra-al.php" TargetMode="External"/><Relationship Id="rId22" Type="http://schemas.openxmlformats.org/officeDocument/2006/relationships/hyperlink" Target="http://www.floraservis.sk/okrasne-rastliny.php" TargetMode="External"/><Relationship Id="rId27" Type="http://schemas.openxmlformats.org/officeDocument/2006/relationships/hyperlink" Target="http://www.floraservis.sk/sanium-rtu-al.php" TargetMode="External"/><Relationship Id="rId30" Type="http://schemas.openxmlformats.org/officeDocument/2006/relationships/hyperlink" Target="http://www.floraservis.sk/sanium-ultra-al.php" TargetMode="External"/><Relationship Id="rId35" Type="http://schemas.openxmlformats.org/officeDocument/2006/relationships/hyperlink" Target="http://www.floraservis.sk/sanium-rtu-al.php" TargetMode="External"/><Relationship Id="rId43" Type="http://schemas.openxmlformats.org/officeDocument/2006/relationships/hyperlink" Target="http://www.floraservis.sk/nissorun-10-wp-rozprasovac.php" TargetMode="External"/><Relationship Id="rId48" Type="http://schemas.openxmlformats.org/officeDocument/2006/relationships/hyperlink" Target="http://www.floraservis.sk/neemazal-ts.php" TargetMode="External"/><Relationship Id="rId56" Type="http://schemas.openxmlformats.org/officeDocument/2006/relationships/hyperlink" Target="http://www.floraservis.sk/karate-zeon-5-cs.php" TargetMode="External"/><Relationship Id="rId64" Type="http://schemas.openxmlformats.org/officeDocument/2006/relationships/hyperlink" Target="http://www.floraservis.sk/askon.php" TargetMode="External"/><Relationship Id="rId69" Type="http://schemas.openxmlformats.org/officeDocument/2006/relationships/fontTable" Target="fontTable.xml"/><Relationship Id="rId8" Type="http://schemas.openxmlformats.org/officeDocument/2006/relationships/hyperlink" Target="http://www.floraservis.sk/piadivka-zimna.php" TargetMode="External"/><Relationship Id="rId51" Type="http://schemas.openxmlformats.org/officeDocument/2006/relationships/hyperlink" Target="http://www.floraservis.sk/sanium-ultra.php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floraservis.sk/neemazal-ts.php" TargetMode="External"/><Relationship Id="rId17" Type="http://schemas.openxmlformats.org/officeDocument/2006/relationships/hyperlink" Target="http://www.floraservis.sk/kumulus-wg.php" TargetMode="External"/><Relationship Id="rId25" Type="http://schemas.openxmlformats.org/officeDocument/2006/relationships/hyperlink" Target="http://www.floraservis.sk/karate-zeon-5-cs.php" TargetMode="External"/><Relationship Id="rId33" Type="http://schemas.openxmlformats.org/officeDocument/2006/relationships/hyperlink" Target="http://www.floraservis.sk/karate-zeon-5-cs.php" TargetMode="External"/><Relationship Id="rId38" Type="http://schemas.openxmlformats.org/officeDocument/2006/relationships/hyperlink" Target="http://www.floraservis.sk/sanium-ultra-al.php" TargetMode="External"/><Relationship Id="rId46" Type="http://schemas.openxmlformats.org/officeDocument/2006/relationships/hyperlink" Target="http://www.floraservis.sk/strapky-na-okrasnych-rastlinach.php" TargetMode="External"/><Relationship Id="rId59" Type="http://schemas.openxmlformats.org/officeDocument/2006/relationships/hyperlink" Target="http://www.floraservis.sk/sanium-system.php" TargetMode="External"/><Relationship Id="rId67" Type="http://schemas.openxmlformats.org/officeDocument/2006/relationships/hyperlink" Target="http://www.floraservis.sk/aktuality-odhlasenie.php" TargetMode="External"/><Relationship Id="rId20" Type="http://schemas.openxmlformats.org/officeDocument/2006/relationships/hyperlink" Target="http://www.floraservis.sk/fungimat-al-magnicur.php" TargetMode="External"/><Relationship Id="rId41" Type="http://schemas.openxmlformats.org/officeDocument/2006/relationships/hyperlink" Target="http://www.floraservis.sk/roztoce.php" TargetMode="External"/><Relationship Id="rId54" Type="http://schemas.openxmlformats.org/officeDocument/2006/relationships/hyperlink" Target="http://www.floraservis.sk/vosky-na-okrasnych-rastlinach.php" TargetMode="External"/><Relationship Id="rId62" Type="http://schemas.openxmlformats.org/officeDocument/2006/relationships/hyperlink" Target="http://www.floraservis.sk/okrasne-travniky.php" TargetMode="External"/><Relationship Id="rId7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1684</Words>
  <Characters>9601</Characters>
  <Application>Microsoft Office Word</Application>
  <DocSecurity>0</DocSecurity>
  <Lines>80</Lines>
  <Paragraphs>22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OV SZZ Zvolen</dc:creator>
  <cp:lastModifiedBy>OV SZZ Zvolen</cp:lastModifiedBy>
  <cp:revision>2</cp:revision>
  <dcterms:created xsi:type="dcterms:W3CDTF">2025-10-24T17:35:00Z</dcterms:created>
  <dcterms:modified xsi:type="dcterms:W3CDTF">2025-10-24T17:53:00Z</dcterms:modified>
</cp:coreProperties>
</file>